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40" w:before="0" w:line="260"/>
        <w:jc w:val="left"/>
      </w:pPr>
      <w:r>
        <w:rPr>
          <w:rFonts w:ascii="Calibri" w:cs="Calibri" w:eastAsia="Calibri" w:hAnsi="Calibri"/>
          <w:b/>
          <w:bCs/>
          <w:caps w:val="false"/>
          <w:color w:val="1A1814"/>
          <w:sz w:val="40"/>
          <w:szCs w:val="40"/>
        </w:rPr>
        <w:t xml:space="preserve">Po-Hsu Chen</w:t>
      </w:r>
    </w:p>
    <w:p>
      <w:pPr>
        <w:spacing w:after="40" w:before="0" w:line="260"/>
      </w:pPr>
      <w:r>
        <w:rPr>
          <w:rFonts w:ascii="Calibri" w:cs="Calibri" w:eastAsia="Calibri" w:hAnsi="Calibri"/>
          <w:b w:val="false"/>
          <w:bCs w:val="false"/>
          <w:caps w:val="false"/>
          <w:color w:val="45413B"/>
          <w:sz w:val="22"/>
          <w:szCs w:val="22"/>
        </w:rPr>
        <w:t xml:space="preserve">Full-Stack &amp; AI Engineer (UX)</w:t>
      </w:r>
    </w:p>
    <w:p>
      <w:pPr>
        <w:spacing w:after="80" w:before="0" w:line="260"/>
      </w:pPr>
      <w:r>
        <w:rPr>
          <w:rFonts w:ascii="Consolas" w:cs="Consolas" w:eastAsia="Consolas" w:hAnsi="Consolas"/>
          <w:b w:val="false"/>
          <w:bCs w:val="false"/>
          <w:caps w:val="false"/>
          <w:color w:val="45413B"/>
          <w:sz w:val="17"/>
          <w:szCs w:val="17"/>
        </w:rPr>
        <w:t xml:space="preserve">pohsuchenwork@gmail.com · 0490 421 970 · Melbourne, Australia · pohsufullstack.vercel.app · linkedin.com/in/pohsuchenwork</w:t>
      </w:r>
    </w:p>
    <w:p>
      <w:pPr>
        <w:pBdr>
          <w:top w:val="single" w:color="D0D0D0" w:sz="4" w:space="6"/>
        </w:pBdr>
        <w:spacing w:after="80" w:before="160" w:line="260"/>
      </w:pPr>
      <w:r>
        <w:rPr>
          <w:rFonts w:ascii="Calibri" w:cs="Calibri" w:eastAsia="Calibri" w:hAnsi="Calibri"/>
          <w:b/>
          <w:bCs/>
          <w:caps/>
          <w:color w:val="6A6459"/>
          <w:spacing w:val="30"/>
          <w:sz w:val="17"/>
          <w:szCs w:val="17"/>
        </w:rPr>
        <w:t xml:space="preserve">PROFILE</w:t>
      </w:r>
    </w:p>
    <w:p>
      <w:pPr>
        <w:spacing w:after="80" w:before="0" w:line="260"/>
      </w:pPr>
      <w:r>
        <w:rPr>
          <w:rFonts w:ascii="Calibri" w:cs="Calibri" w:eastAsia="Calibri" w:hAnsi="Calibri"/>
          <w:b w:val="false"/>
          <w:bCs w:val="false"/>
          <w:caps w:val="false"/>
          <w:color w:val="1A1814"/>
          <w:sz w:val="19"/>
          <w:szCs w:val="19"/>
        </w:rPr>
        <w:t xml:space="preserve">I build AI-powered full-stack applications, from the models and APIs through to the interfaces people use.</w:t>
      </w:r>
    </w:p>
    <w:p>
      <w:pPr>
        <w:pBdr>
          <w:top w:val="single" w:color="D0D0D0" w:sz="4" w:space="6"/>
        </w:pBdr>
        <w:spacing w:after="80" w:before="160" w:line="260"/>
      </w:pPr>
      <w:r>
        <w:rPr>
          <w:rFonts w:ascii="Calibri" w:cs="Calibri" w:eastAsia="Calibri" w:hAnsi="Calibri"/>
          <w:b/>
          <w:bCs/>
          <w:caps/>
          <w:color w:val="6A6459"/>
          <w:spacing w:val="30"/>
          <w:sz w:val="17"/>
          <w:szCs w:val="17"/>
        </w:rPr>
        <w:t xml:space="preserve">SKILLS</w:t>
      </w:r>
    </w:p>
    <w:p>
      <w:pPr>
        <w:spacing w:after="20" w:before="0" w:line="260"/>
      </w:pPr>
      <w:r>
        <w:rPr>
          <w:rFonts w:ascii="Calibri" w:cs="Calibri" w:eastAsia="Calibri" w:hAnsi="Calibri"/>
          <w:b/>
          <w:bCs/>
          <w:caps w:val="false"/>
          <w:color w:val="1A1814"/>
          <w:sz w:val="18"/>
          <w:szCs w:val="18"/>
        </w:rPr>
        <w:t xml:space="preserve">Languages</w:t>
      </w:r>
      <w:r>
        <w:rPr>
          <w:rFonts w:ascii="Calibri" w:cs="Calibri" w:eastAsia="Calibri" w:hAnsi="Calibri"/>
          <w:b w:val="false"/>
          <w:bCs w:val="false"/>
          <w:caps w:val="false"/>
          <w:color w:val="1A1814"/>
          <w:sz w:val="18"/>
          <w:szCs w:val="18"/>
        </w:rPr>
        <w:t xml:space="preserve">  </w:t>
      </w:r>
      <w:r>
        <w:rPr>
          <w:rFonts w:ascii="Consolas" w:cs="Consolas" w:eastAsia="Consolas" w:hAnsi="Consolas"/>
          <w:b w:val="false"/>
          <w:bCs w:val="false"/>
          <w:caps w:val="false"/>
          <w:color w:val="45413B"/>
          <w:sz w:val="17"/>
          <w:szCs w:val="17"/>
        </w:rPr>
        <w:t xml:space="preserve">Python, C, C#, C++, Java, JavaScript, TypeScript, Kotlin, Swift, Dart, Rust, Go, SQL, GraphQL, Bash, PowerShell, x86, ARM, Web Assembly (WASM), HTML, CSS, JSON, YAML, XML, KQL</w:t>
      </w:r>
    </w:p>
    <w:p>
      <w:pPr>
        <w:spacing w:after="20" w:before="0" w:line="260"/>
      </w:pPr>
      <w:r>
        <w:rPr>
          <w:rFonts w:ascii="Calibri" w:cs="Calibri" w:eastAsia="Calibri" w:hAnsi="Calibri"/>
          <w:b/>
          <w:bCs/>
          <w:caps w:val="false"/>
          <w:color w:val="1A1814"/>
          <w:sz w:val="18"/>
          <w:szCs w:val="18"/>
        </w:rPr>
        <w:t xml:space="preserve">Frontend</w:t>
      </w:r>
      <w:r>
        <w:rPr>
          <w:rFonts w:ascii="Calibri" w:cs="Calibri" w:eastAsia="Calibri" w:hAnsi="Calibri"/>
          <w:b w:val="false"/>
          <w:bCs w:val="false"/>
          <w:caps w:val="false"/>
          <w:color w:val="1A1814"/>
          <w:sz w:val="18"/>
          <w:szCs w:val="18"/>
        </w:rPr>
        <w:t xml:space="preserve">  </w:t>
      </w:r>
      <w:r>
        <w:rPr>
          <w:rFonts w:ascii="Consolas" w:cs="Consolas" w:eastAsia="Consolas" w:hAnsi="Consolas"/>
          <w:b w:val="false"/>
          <w:bCs w:val="false"/>
          <w:caps w:val="false"/>
          <w:color w:val="45413B"/>
          <w:sz w:val="17"/>
          <w:szCs w:val="17"/>
        </w:rPr>
        <w:t xml:space="preserve">React.js, Next.js, Astro, Vite, Tailwind CSS, Three.js, WebGL, OpenGL</w:t>
      </w:r>
    </w:p>
    <w:p>
      <w:pPr>
        <w:spacing w:after="20" w:before="0" w:line="260"/>
      </w:pPr>
      <w:r>
        <w:rPr>
          <w:rFonts w:ascii="Calibri" w:cs="Calibri" w:eastAsia="Calibri" w:hAnsi="Calibri"/>
          <w:b/>
          <w:bCs/>
          <w:caps w:val="false"/>
          <w:color w:val="1A1814"/>
          <w:sz w:val="18"/>
          <w:szCs w:val="18"/>
        </w:rPr>
        <w:t xml:space="preserve">Desktop</w:t>
      </w:r>
      <w:r>
        <w:rPr>
          <w:rFonts w:ascii="Calibri" w:cs="Calibri" w:eastAsia="Calibri" w:hAnsi="Calibri"/>
          <w:b w:val="false"/>
          <w:bCs w:val="false"/>
          <w:caps w:val="false"/>
          <w:color w:val="1A1814"/>
          <w:sz w:val="18"/>
          <w:szCs w:val="18"/>
        </w:rPr>
        <w:t xml:space="preserve">  </w:t>
      </w:r>
      <w:r>
        <w:rPr>
          <w:rFonts w:ascii="Consolas" w:cs="Consolas" w:eastAsia="Consolas" w:hAnsi="Consolas"/>
          <w:b w:val="false"/>
          <w:bCs w:val="false"/>
          <w:caps w:val="false"/>
          <w:color w:val="45413B"/>
          <w:sz w:val="17"/>
          <w:szCs w:val="17"/>
        </w:rPr>
        <w:t xml:space="preserve">Electron, Tauri, Flutter Desktop</w:t>
      </w:r>
    </w:p>
    <w:p>
      <w:pPr>
        <w:spacing w:after="20" w:before="0" w:line="260"/>
      </w:pPr>
      <w:r>
        <w:rPr>
          <w:rFonts w:ascii="Calibri" w:cs="Calibri" w:eastAsia="Calibri" w:hAnsi="Calibri"/>
          <w:b/>
          <w:bCs/>
          <w:caps w:val="false"/>
          <w:color w:val="1A1814"/>
          <w:sz w:val="18"/>
          <w:szCs w:val="18"/>
        </w:rPr>
        <w:t xml:space="preserve">Mobile</w:t>
      </w:r>
      <w:r>
        <w:rPr>
          <w:rFonts w:ascii="Calibri" w:cs="Calibri" w:eastAsia="Calibri" w:hAnsi="Calibri"/>
          <w:b w:val="false"/>
          <w:bCs w:val="false"/>
          <w:caps w:val="false"/>
          <w:color w:val="1A1814"/>
          <w:sz w:val="18"/>
          <w:szCs w:val="18"/>
        </w:rPr>
        <w:t xml:space="preserve">  </w:t>
      </w:r>
      <w:r>
        <w:rPr>
          <w:rFonts w:ascii="Consolas" w:cs="Consolas" w:eastAsia="Consolas" w:hAnsi="Consolas"/>
          <w:b w:val="false"/>
          <w:bCs w:val="false"/>
          <w:caps w:val="false"/>
          <w:color w:val="45413B"/>
          <w:sz w:val="17"/>
          <w:szCs w:val="17"/>
        </w:rPr>
        <w:t xml:space="preserve">React Native, Expo, Flutter</w:t>
      </w:r>
    </w:p>
    <w:p>
      <w:pPr>
        <w:spacing w:after="20" w:before="0" w:line="260"/>
      </w:pPr>
      <w:r>
        <w:rPr>
          <w:rFonts w:ascii="Calibri" w:cs="Calibri" w:eastAsia="Calibri" w:hAnsi="Calibri"/>
          <w:b/>
          <w:bCs/>
          <w:caps w:val="false"/>
          <w:color w:val="1A1814"/>
          <w:sz w:val="18"/>
          <w:szCs w:val="18"/>
        </w:rPr>
        <w:t xml:space="preserve">Backend</w:t>
      </w:r>
      <w:r>
        <w:rPr>
          <w:rFonts w:ascii="Calibri" w:cs="Calibri" w:eastAsia="Calibri" w:hAnsi="Calibri"/>
          <w:b w:val="false"/>
          <w:bCs w:val="false"/>
          <w:caps w:val="false"/>
          <w:color w:val="1A1814"/>
          <w:sz w:val="18"/>
          <w:szCs w:val="18"/>
        </w:rPr>
        <w:t xml:space="preserve">  </w:t>
      </w:r>
      <w:r>
        <w:rPr>
          <w:rFonts w:ascii="Consolas" w:cs="Consolas" w:eastAsia="Consolas" w:hAnsi="Consolas"/>
          <w:b w:val="false"/>
          <w:bCs w:val="false"/>
          <w:caps w:val="false"/>
          <w:color w:val="45413B"/>
          <w:sz w:val="17"/>
          <w:szCs w:val="17"/>
        </w:rPr>
        <w:t xml:space="preserve">Node.js, Express.js, Django, REST (API), FastAPI, WebSockets, Socket.io, Stripe</w:t>
      </w:r>
    </w:p>
    <w:p>
      <w:pPr>
        <w:spacing w:after="20" w:before="0" w:line="260"/>
      </w:pPr>
      <w:r>
        <w:rPr>
          <w:rFonts w:ascii="Calibri" w:cs="Calibri" w:eastAsia="Calibri" w:hAnsi="Calibri"/>
          <w:b/>
          <w:bCs/>
          <w:caps w:val="false"/>
          <w:color w:val="1A1814"/>
          <w:sz w:val="18"/>
          <w:szCs w:val="18"/>
        </w:rPr>
        <w:t xml:space="preserve">Databases</w:t>
      </w:r>
      <w:r>
        <w:rPr>
          <w:rFonts w:ascii="Calibri" w:cs="Calibri" w:eastAsia="Calibri" w:hAnsi="Calibri"/>
          <w:b w:val="false"/>
          <w:bCs w:val="false"/>
          <w:caps w:val="false"/>
          <w:color w:val="1A1814"/>
          <w:sz w:val="18"/>
          <w:szCs w:val="18"/>
        </w:rPr>
        <w:t xml:space="preserve">  </w:t>
      </w:r>
      <w:r>
        <w:rPr>
          <w:rFonts w:ascii="Consolas" w:cs="Consolas" w:eastAsia="Consolas" w:hAnsi="Consolas"/>
          <w:b w:val="false"/>
          <w:bCs w:val="false"/>
          <w:caps w:val="false"/>
          <w:color w:val="45413B"/>
          <w:sz w:val="17"/>
          <w:szCs w:val="17"/>
        </w:rPr>
        <w:t xml:space="preserve">PostgreSQL, MySQL, SQLite, MongoDB, Redis, Supabase, Firebase</w:t>
      </w:r>
    </w:p>
    <w:p>
      <w:pPr>
        <w:spacing w:after="20" w:before="0" w:line="260"/>
      </w:pPr>
      <w:r>
        <w:rPr>
          <w:rFonts w:ascii="Calibri" w:cs="Calibri" w:eastAsia="Calibri" w:hAnsi="Calibri"/>
          <w:b/>
          <w:bCs/>
          <w:caps w:val="false"/>
          <w:color w:val="1A1814"/>
          <w:sz w:val="18"/>
          <w:szCs w:val="18"/>
        </w:rPr>
        <w:t xml:space="preserve">DevOps</w:t>
      </w:r>
      <w:r>
        <w:rPr>
          <w:rFonts w:ascii="Calibri" w:cs="Calibri" w:eastAsia="Calibri" w:hAnsi="Calibri"/>
          <w:b w:val="false"/>
          <w:bCs w:val="false"/>
          <w:caps w:val="false"/>
          <w:color w:val="1A1814"/>
          <w:sz w:val="18"/>
          <w:szCs w:val="18"/>
        </w:rPr>
        <w:t xml:space="preserve">  </w:t>
      </w:r>
      <w:r>
        <w:rPr>
          <w:rFonts w:ascii="Consolas" w:cs="Consolas" w:eastAsia="Consolas" w:hAnsi="Consolas"/>
          <w:b w:val="false"/>
          <w:bCs w:val="false"/>
          <w:caps w:val="false"/>
          <w:color w:val="45413B"/>
          <w:sz w:val="17"/>
          <w:szCs w:val="17"/>
        </w:rPr>
        <w:t xml:space="preserve">Git, GitHub, Docker, Kubernetes, Linux, Virtualization, AWS, Azure, GCP, GitHub Actions, CI/CD, Vercel, Netlify, Nginx (Reverse Proxy), Terraform, Bicep</w:t>
      </w:r>
    </w:p>
    <w:p>
      <w:pPr>
        <w:spacing w:after="20" w:before="0" w:line="260"/>
      </w:pPr>
      <w:r>
        <w:rPr>
          <w:rFonts w:ascii="Calibri" w:cs="Calibri" w:eastAsia="Calibri" w:hAnsi="Calibri"/>
          <w:b/>
          <w:bCs/>
          <w:caps w:val="false"/>
          <w:color w:val="1A1814"/>
          <w:sz w:val="18"/>
          <w:szCs w:val="18"/>
        </w:rPr>
        <w:t xml:space="preserve">Security</w:t>
      </w:r>
      <w:r>
        <w:rPr>
          <w:rFonts w:ascii="Calibri" w:cs="Calibri" w:eastAsia="Calibri" w:hAnsi="Calibri"/>
          <w:b w:val="false"/>
          <w:bCs w:val="false"/>
          <w:caps w:val="false"/>
          <w:color w:val="1A1814"/>
          <w:sz w:val="18"/>
          <w:szCs w:val="18"/>
        </w:rPr>
        <w:t xml:space="preserve">  </w:t>
      </w:r>
      <w:r>
        <w:rPr>
          <w:rFonts w:ascii="Consolas" w:cs="Consolas" w:eastAsia="Consolas" w:hAnsi="Consolas"/>
          <w:b w:val="false"/>
          <w:bCs w:val="false"/>
          <w:caps w:val="false"/>
          <w:color w:val="45413B"/>
          <w:sz w:val="17"/>
          <w:szCs w:val="17"/>
        </w:rPr>
        <w:t xml:space="preserve">OWASP, OAuth, TLS/SSL, encryption, penetration testing</w:t>
      </w:r>
    </w:p>
    <w:p>
      <w:pPr>
        <w:spacing w:after="20" w:before="0" w:line="260"/>
      </w:pPr>
      <w:r>
        <w:rPr>
          <w:rFonts w:ascii="Calibri" w:cs="Calibri" w:eastAsia="Calibri" w:hAnsi="Calibri"/>
          <w:b/>
          <w:bCs/>
          <w:caps w:val="false"/>
          <w:color w:val="1A1814"/>
          <w:sz w:val="18"/>
          <w:szCs w:val="18"/>
        </w:rPr>
        <w:t xml:space="preserve">Testing</w:t>
      </w:r>
      <w:r>
        <w:rPr>
          <w:rFonts w:ascii="Calibri" w:cs="Calibri" w:eastAsia="Calibri" w:hAnsi="Calibri"/>
          <w:b w:val="false"/>
          <w:bCs w:val="false"/>
          <w:caps w:val="false"/>
          <w:color w:val="1A1814"/>
          <w:sz w:val="18"/>
          <w:szCs w:val="18"/>
        </w:rPr>
        <w:t xml:space="preserve">  </w:t>
      </w:r>
      <w:r>
        <w:rPr>
          <w:rFonts w:ascii="Consolas" w:cs="Consolas" w:eastAsia="Consolas" w:hAnsi="Consolas"/>
          <w:b w:val="false"/>
          <w:bCs w:val="false"/>
          <w:caps w:val="false"/>
          <w:color w:val="45413B"/>
          <w:sz w:val="17"/>
          <w:szCs w:val="17"/>
        </w:rPr>
        <w:t xml:space="preserve">Vitest, Jest, Playwright, Cypress, pytest, axe-core, Lighthouse CI</w:t>
      </w:r>
    </w:p>
    <w:p>
      <w:pPr>
        <w:spacing w:after="20" w:before="0" w:line="260"/>
      </w:pPr>
      <w:r>
        <w:rPr>
          <w:rFonts w:ascii="Calibri" w:cs="Calibri" w:eastAsia="Calibri" w:hAnsi="Calibri"/>
          <w:b/>
          <w:bCs/>
          <w:caps w:val="false"/>
          <w:color w:val="1A1814"/>
          <w:sz w:val="18"/>
          <w:szCs w:val="18"/>
        </w:rPr>
        <w:t xml:space="preserve">AI</w:t>
      </w:r>
      <w:r>
        <w:rPr>
          <w:rFonts w:ascii="Calibri" w:cs="Calibri" w:eastAsia="Calibri" w:hAnsi="Calibri"/>
          <w:b w:val="false"/>
          <w:bCs w:val="false"/>
          <w:caps w:val="false"/>
          <w:color w:val="1A1814"/>
          <w:sz w:val="18"/>
          <w:szCs w:val="18"/>
        </w:rPr>
        <w:t xml:space="preserve">  </w:t>
      </w:r>
      <w:r>
        <w:rPr>
          <w:rFonts w:ascii="Consolas" w:cs="Consolas" w:eastAsia="Consolas" w:hAnsi="Consolas"/>
          <w:b w:val="false"/>
          <w:bCs w:val="false"/>
          <w:caps w:val="false"/>
          <w:color w:val="45413B"/>
          <w:sz w:val="17"/>
          <w:szCs w:val="17"/>
        </w:rPr>
        <w:t xml:space="preserve">LLM APIs (OpenAI, Claude, Gemini), MCP, Ollama, Retrieval Augmented Generation (RAG), vector search, agents, HuggingFace, PyTorch, TensorFlow, MediaPipe, NumPy, pandas, scikit-learn, artificial intelligence, machine learning, deep learning, computer vision, prompt engineering</w:t>
      </w:r>
    </w:p>
    <w:p>
      <w:pPr>
        <w:spacing w:after="20" w:before="0" w:line="260"/>
      </w:pPr>
      <w:r>
        <w:rPr>
          <w:rFonts w:ascii="Calibri" w:cs="Calibri" w:eastAsia="Calibri" w:hAnsi="Calibri"/>
          <w:b/>
          <w:bCs/>
          <w:caps w:val="false"/>
          <w:color w:val="1A1814"/>
          <w:sz w:val="18"/>
          <w:szCs w:val="18"/>
        </w:rPr>
        <w:t xml:space="preserve">UX &amp; Design</w:t>
      </w:r>
      <w:r>
        <w:rPr>
          <w:rFonts w:ascii="Calibri" w:cs="Calibri" w:eastAsia="Calibri" w:hAnsi="Calibri"/>
          <w:b w:val="false"/>
          <w:bCs w:val="false"/>
          <w:caps w:val="false"/>
          <w:color w:val="1A1814"/>
          <w:sz w:val="18"/>
          <w:szCs w:val="18"/>
        </w:rPr>
        <w:t xml:space="preserve">  </w:t>
      </w:r>
      <w:r>
        <w:rPr>
          <w:rFonts w:ascii="Consolas" w:cs="Consolas" w:eastAsia="Consolas" w:hAnsi="Consolas"/>
          <w:b w:val="false"/>
          <w:bCs w:val="false"/>
          <w:caps w:val="false"/>
          <w:color w:val="45413B"/>
          <w:sz w:val="17"/>
          <w:szCs w:val="17"/>
        </w:rPr>
        <w:t xml:space="preserve">Figma, design systems, WCAG/a11y, UI design, wireframing, prototyping, user testing, SEO</w:t>
      </w:r>
    </w:p>
    <w:p>
      <w:pPr>
        <w:spacing w:after="20" w:before="0" w:line="260"/>
      </w:pPr>
      <w:r>
        <w:rPr>
          <w:rFonts w:ascii="Calibri" w:cs="Calibri" w:eastAsia="Calibri" w:hAnsi="Calibri"/>
          <w:b/>
          <w:bCs/>
          <w:caps w:val="false"/>
          <w:color w:val="1A1814"/>
          <w:sz w:val="18"/>
          <w:szCs w:val="18"/>
        </w:rPr>
        <w:t xml:space="preserve">Hardware</w:t>
      </w:r>
      <w:r>
        <w:rPr>
          <w:rFonts w:ascii="Calibri" w:cs="Calibri" w:eastAsia="Calibri" w:hAnsi="Calibri"/>
          <w:b w:val="false"/>
          <w:bCs w:val="false"/>
          <w:caps w:val="false"/>
          <w:color w:val="1A1814"/>
          <w:sz w:val="18"/>
          <w:szCs w:val="18"/>
        </w:rPr>
        <w:t xml:space="preserve">  </w:t>
      </w:r>
      <w:r>
        <w:rPr>
          <w:rFonts w:ascii="Consolas" w:cs="Consolas" w:eastAsia="Consolas" w:hAnsi="Consolas"/>
          <w:b w:val="false"/>
          <w:bCs w:val="false"/>
          <w:caps w:val="false"/>
          <w:color w:val="45413B"/>
          <w:sz w:val="17"/>
          <w:szCs w:val="17"/>
        </w:rPr>
        <w:t xml:space="preserve">PC building, component selection, CPU/GPU/RAM architecture, storage &amp; I/O fundamentals, Arduino, Raspberry Pi, Microcontrollers, Microcomputers, Verilog, SystemVerilog, VHDL</w:t>
      </w:r>
    </w:p>
    <w:p>
      <w:pPr>
        <w:spacing w:after="20" w:before="0" w:line="260"/>
      </w:pPr>
      <w:r>
        <w:rPr>
          <w:rFonts w:ascii="Calibri" w:cs="Calibri" w:eastAsia="Calibri" w:hAnsi="Calibri"/>
          <w:b/>
          <w:bCs/>
          <w:caps w:val="false"/>
          <w:color w:val="1A1814"/>
          <w:sz w:val="18"/>
          <w:szCs w:val="18"/>
        </w:rPr>
        <w:t xml:space="preserve">Game &amp; Simulation</w:t>
      </w:r>
      <w:r>
        <w:rPr>
          <w:rFonts w:ascii="Calibri" w:cs="Calibri" w:eastAsia="Calibri" w:hAnsi="Calibri"/>
          <w:b w:val="false"/>
          <w:bCs w:val="false"/>
          <w:caps w:val="false"/>
          <w:color w:val="1A1814"/>
          <w:sz w:val="18"/>
          <w:szCs w:val="18"/>
        </w:rPr>
        <w:t xml:space="preserve">  </w:t>
      </w:r>
      <w:r>
        <w:rPr>
          <w:rFonts w:ascii="Consolas" w:cs="Consolas" w:eastAsia="Consolas" w:hAnsi="Consolas"/>
          <w:b w:val="false"/>
          <w:bCs w:val="false"/>
          <w:caps w:val="false"/>
          <w:color w:val="45413B"/>
          <w:sz w:val="17"/>
          <w:szCs w:val="17"/>
        </w:rPr>
        <w:t xml:space="preserve">Unity, Unreal Engine, Godot</w:t>
      </w:r>
    </w:p>
    <w:p>
      <w:pPr>
        <w:spacing w:after="20" w:before="0" w:line="260"/>
      </w:pPr>
      <w:r>
        <w:rPr>
          <w:rFonts w:ascii="Calibri" w:cs="Calibri" w:eastAsia="Calibri" w:hAnsi="Calibri"/>
          <w:b/>
          <w:bCs/>
          <w:caps w:val="false"/>
          <w:color w:val="1A1814"/>
          <w:sz w:val="18"/>
          <w:szCs w:val="18"/>
        </w:rPr>
        <w:t xml:space="preserve">Project Management</w:t>
      </w:r>
      <w:r>
        <w:rPr>
          <w:rFonts w:ascii="Calibri" w:cs="Calibri" w:eastAsia="Calibri" w:hAnsi="Calibri"/>
          <w:b w:val="false"/>
          <w:bCs w:val="false"/>
          <w:caps w:val="false"/>
          <w:color w:val="1A1814"/>
          <w:sz w:val="18"/>
          <w:szCs w:val="18"/>
        </w:rPr>
        <w:t xml:space="preserve">  </w:t>
      </w:r>
      <w:r>
        <w:rPr>
          <w:rFonts w:ascii="Consolas" w:cs="Consolas" w:eastAsia="Consolas" w:hAnsi="Consolas"/>
          <w:b w:val="false"/>
          <w:bCs w:val="false"/>
          <w:caps w:val="false"/>
          <w:color w:val="45413B"/>
          <w:sz w:val="17"/>
          <w:szCs w:val="17"/>
        </w:rPr>
        <w:t xml:space="preserve">Agile, Scrum, project planning, sprint planning, backlog refinement, stakeholder communication, cross-functional collaboration</w:t>
      </w:r>
    </w:p>
    <w:p>
      <w:pPr>
        <w:spacing w:after="20" w:before="0" w:line="260"/>
      </w:pPr>
      <w:r>
        <w:rPr>
          <w:rFonts w:ascii="Calibri" w:cs="Calibri" w:eastAsia="Calibri" w:hAnsi="Calibri"/>
          <w:b/>
          <w:bCs/>
          <w:caps w:val="false"/>
          <w:color w:val="1A1814"/>
          <w:sz w:val="18"/>
          <w:szCs w:val="18"/>
        </w:rPr>
        <w:t xml:space="preserve">Communication</w:t>
      </w:r>
      <w:r>
        <w:rPr>
          <w:rFonts w:ascii="Calibri" w:cs="Calibri" w:eastAsia="Calibri" w:hAnsi="Calibri"/>
          <w:b w:val="false"/>
          <w:bCs w:val="false"/>
          <w:caps w:val="false"/>
          <w:color w:val="1A1814"/>
          <w:sz w:val="18"/>
          <w:szCs w:val="18"/>
        </w:rPr>
        <w:t xml:space="preserve">  </w:t>
      </w:r>
      <w:r>
        <w:rPr>
          <w:rFonts w:ascii="Consolas" w:cs="Consolas" w:eastAsia="Consolas" w:hAnsi="Consolas"/>
          <w:b w:val="false"/>
          <w:bCs w:val="false"/>
          <w:caps w:val="false"/>
          <w:color w:val="45413B"/>
          <w:sz w:val="17"/>
          <w:szCs w:val="17"/>
        </w:rPr>
        <w:t xml:space="preserve">Clear cross-team communication, Comfortable with founders &amp; engineers, Comfortable with investors &amp; customers</w:t>
      </w:r>
    </w:p>
    <w:p>
      <w:pPr>
        <w:pBdr>
          <w:top w:val="single" w:color="D0D0D0" w:sz="4" w:space="6"/>
        </w:pBdr>
        <w:spacing w:after="80" w:before="160" w:line="260"/>
      </w:pPr>
      <w:r>
        <w:rPr>
          <w:rFonts w:ascii="Calibri" w:cs="Calibri" w:eastAsia="Calibri" w:hAnsi="Calibri"/>
          <w:b/>
          <w:bCs/>
          <w:caps/>
          <w:color w:val="6A6459"/>
          <w:spacing w:val="30"/>
          <w:sz w:val="17"/>
          <w:szCs w:val="17"/>
        </w:rPr>
        <w:t xml:space="preserve">PROJECTS</w:t>
      </w:r>
    </w:p>
    <w:p>
      <w:pPr>
        <w:spacing w:after="20" w:before="0" w:line="260"/>
      </w:pPr>
      <w:r>
        <w:rPr>
          <w:rFonts w:ascii="Calibri" w:cs="Calibri" w:eastAsia="Calibri" w:hAnsi="Calibri"/>
          <w:b/>
          <w:bCs/>
          <w:caps w:val="false"/>
          <w:color w:val="1A1814"/>
          <w:sz w:val="20"/>
          <w:szCs w:val="20"/>
        </w:rPr>
        <w:t xml:space="preserve">Vaporly</w:t>
      </w:r>
    </w:p>
    <w:p>
      <w:pPr>
        <w:spacing w:after="40" w:before="0" w:line="260"/>
      </w:pPr>
      <w:r>
        <w:rPr>
          <w:rFonts w:ascii="Consolas" w:cs="Consolas" w:eastAsia="Consolas" w:hAnsi="Consolas"/>
          <w:b w:val="false"/>
          <w:bCs w:val="false"/>
          <w:caps w:val="false"/>
          <w:color w:val="6A6459"/>
          <w:sz w:val="17"/>
          <w:szCs w:val="17"/>
        </w:rPr>
        <w:t xml:space="preserve">Static Landing &amp; Download Site · July 19, 2026 · pohsuchenwork.github.io/vaporly</w:t>
      </w:r>
    </w:p>
    <w:p>
      <w:pPr>
        <w:spacing w:after="20" w:before="0" w:line="260"/>
      </w:pPr>
      <w:r>
        <w:rPr>
          <w:rFonts w:ascii="Calibri" w:cs="Calibri" w:eastAsia="Calibri" w:hAnsi="Calibri"/>
          <w:b w:val="false"/>
          <w:bCs w:val="false"/>
          <w:caps w:val="false"/>
          <w:color w:val="6A6459"/>
          <w:sz w:val="18"/>
          <w:szCs w:val="18"/>
        </w:rPr>
        <w:t xml:space="preserve">–  </w:t>
      </w:r>
      <w:r>
        <w:rPr>
          <w:rFonts w:ascii="Calibri" w:cs="Calibri" w:eastAsia="Calibri" w:hAnsi="Calibri"/>
          <w:b w:val="false"/>
          <w:bCs w:val="false"/>
          <w:caps w:val="false"/>
          <w:color w:val="45413B"/>
          <w:sz w:val="18"/>
          <w:szCs w:val="18"/>
        </w:rPr>
        <w:t xml:space="preserve">Single-file, zero-dependency HTML/CSS landing page with a tokenized design system and automatic dark and light theming</w:t>
      </w:r>
    </w:p>
    <w:p>
      <w:pPr>
        <w:spacing w:after="20" w:before="0" w:line="260"/>
      </w:pPr>
      <w:r>
        <w:rPr>
          <w:rFonts w:ascii="Calibri" w:cs="Calibri" w:eastAsia="Calibri" w:hAnsi="Calibri"/>
          <w:b w:val="false"/>
          <w:bCs w:val="false"/>
          <w:caps w:val="false"/>
          <w:color w:val="6A6459"/>
          <w:sz w:val="18"/>
          <w:szCs w:val="18"/>
        </w:rPr>
        <w:t xml:space="preserve">–  </w:t>
      </w:r>
      <w:r>
        <w:rPr>
          <w:rFonts w:ascii="Calibri" w:cs="Calibri" w:eastAsia="Calibri" w:hAnsi="Calibri"/>
          <w:b w:val="false"/>
          <w:bCs w:val="false"/>
          <w:caps w:val="false"/>
          <w:color w:val="45413B"/>
          <w:sz w:val="18"/>
          <w:szCs w:val="18"/>
        </w:rPr>
        <w:t xml:space="preserve">An OS-aware download hub detects the visitor's platform in vanilla JS and links the right of five GitHub-Release installers</w:t>
      </w:r>
    </w:p>
    <w:p>
      <w:pPr>
        <w:spacing w:after="20" w:before="0" w:line="260"/>
      </w:pPr>
      <w:r>
        <w:rPr>
          <w:rFonts w:ascii="Calibri" w:cs="Calibri" w:eastAsia="Calibri" w:hAnsi="Calibri"/>
          <w:b w:val="false"/>
          <w:bCs w:val="false"/>
          <w:caps w:val="false"/>
          <w:color w:val="6A6459"/>
          <w:sz w:val="18"/>
          <w:szCs w:val="18"/>
        </w:rPr>
        <w:t xml:space="preserve">–  </w:t>
      </w:r>
      <w:r>
        <w:rPr>
          <w:rFonts w:ascii="Calibri" w:cs="Calibri" w:eastAsia="Calibri" w:hAnsi="Calibri"/>
          <w:b w:val="false"/>
          <w:bCs w:val="false"/>
          <w:caps w:val="false"/>
          <w:color w:val="45413B"/>
          <w:sz w:val="18"/>
          <w:szCs w:val="18"/>
        </w:rPr>
        <w:t xml:space="preserve">Inline SVG icon sprite, self-hosted variable font, and fluid responsive type, auto-deployed to GitHub Pages via a GitHub Actions workflow</w:t>
      </w:r>
    </w:p>
    <w:p>
      <w:pPr>
        <w:spacing w:after="40" w:before="0" w:line="260"/>
      </w:pPr>
      <w:r>
        <w:rPr>
          <w:rFonts w:ascii="Calibri" w:cs="Calibri" w:eastAsia="Calibri" w:hAnsi="Calibri"/>
          <w:b w:val="false"/>
          <w:bCs w:val="false"/>
          <w:caps w:val="false"/>
          <w:color w:val="1A1814"/>
          <w:sz w:val="4"/>
          <w:szCs w:val="4"/>
        </w:rPr>
        <w:t xml:space="preserve"/>
      </w:r>
    </w:p>
    <w:p>
      <w:pPr>
        <w:spacing w:after="20" w:before="0" w:line="260"/>
      </w:pPr>
      <w:r>
        <w:rPr>
          <w:rFonts w:ascii="Calibri" w:cs="Calibri" w:eastAsia="Calibri" w:hAnsi="Calibri"/>
          <w:b/>
          <w:bCs/>
          <w:caps w:val="false"/>
          <w:color w:val="1A1814"/>
          <w:sz w:val="20"/>
          <w:szCs w:val="20"/>
        </w:rPr>
        <w:t xml:space="preserve">Vaporly Code</w:t>
      </w:r>
    </w:p>
    <w:p>
      <w:pPr>
        <w:spacing w:after="40" w:before="0" w:line="260"/>
      </w:pPr>
      <w:r>
        <w:rPr>
          <w:rFonts w:ascii="Consolas" w:cs="Consolas" w:eastAsia="Consolas" w:hAnsi="Consolas"/>
          <w:b w:val="false"/>
          <w:bCs w:val="false"/>
          <w:caps w:val="false"/>
          <w:color w:val="6A6459"/>
          <w:sz w:val="17"/>
          <w:szCs w:val="17"/>
        </w:rPr>
        <w:t xml:space="preserve">Private On-Device Dictation App · July 19, 2026 · github.com/pohsuchenwork/vaporly</w:t>
      </w:r>
    </w:p>
    <w:p>
      <w:pPr>
        <w:spacing w:after="20" w:before="0" w:line="260"/>
      </w:pPr>
      <w:r>
        <w:rPr>
          <w:rFonts w:ascii="Calibri" w:cs="Calibri" w:eastAsia="Calibri" w:hAnsi="Calibri"/>
          <w:b w:val="false"/>
          <w:bCs w:val="false"/>
          <w:caps w:val="false"/>
          <w:color w:val="6A6459"/>
          <w:sz w:val="18"/>
          <w:szCs w:val="18"/>
        </w:rPr>
        <w:t xml:space="preserve">–  </w:t>
      </w:r>
      <w:r>
        <w:rPr>
          <w:rFonts w:ascii="Calibri" w:cs="Calibri" w:eastAsia="Calibri" w:hAnsi="Calibri"/>
          <w:b w:val="false"/>
          <w:bCs w:val="false"/>
          <w:caps w:val="false"/>
          <w:color w:val="45413B"/>
          <w:sz w:val="18"/>
          <w:szCs w:val="18"/>
        </w:rPr>
        <w:t xml:space="preserve">Cross-platform desktop app built in Rust and Tauri v2 with a React, TypeScript, and Tailwind UI, on macOS, Windows, and Linux</w:t>
      </w:r>
    </w:p>
    <w:p>
      <w:pPr>
        <w:spacing w:after="20" w:before="0" w:line="260"/>
      </w:pPr>
      <w:r>
        <w:rPr>
          <w:rFonts w:ascii="Calibri" w:cs="Calibri" w:eastAsia="Calibri" w:hAnsi="Calibri"/>
          <w:b w:val="false"/>
          <w:bCs w:val="false"/>
          <w:caps w:val="false"/>
          <w:color w:val="6A6459"/>
          <w:sz w:val="18"/>
          <w:szCs w:val="18"/>
        </w:rPr>
        <w:t xml:space="preserve">–  </w:t>
      </w:r>
      <w:r>
        <w:rPr>
          <w:rFonts w:ascii="Calibri" w:cs="Calibri" w:eastAsia="Calibri" w:hAnsi="Calibri"/>
          <w:b w:val="false"/>
          <w:bCs w:val="false"/>
          <w:caps w:val="false"/>
          <w:color w:val="45413B"/>
          <w:sz w:val="18"/>
          <w:szCs w:val="18"/>
        </w:rPr>
        <w:t xml:space="preserve">Transcribes fully on-device with a local Parakeet speech model and Silero voice-detection powering a quiet whisper mode</w:t>
      </w:r>
    </w:p>
    <w:p>
      <w:pPr>
        <w:spacing w:after="20" w:before="0" w:line="260"/>
      </w:pPr>
      <w:r>
        <w:rPr>
          <w:rFonts w:ascii="Calibri" w:cs="Calibri" w:eastAsia="Calibri" w:hAnsi="Calibri"/>
          <w:b w:val="false"/>
          <w:bCs w:val="false"/>
          <w:caps w:val="false"/>
          <w:color w:val="6A6459"/>
          <w:sz w:val="18"/>
          <w:szCs w:val="18"/>
        </w:rPr>
        <w:t xml:space="preserve">–  </w:t>
      </w:r>
      <w:r>
        <w:rPr>
          <w:rFonts w:ascii="Calibri" w:cs="Calibri" w:eastAsia="Calibri" w:hAnsi="Calibri"/>
          <w:b w:val="false"/>
          <w:bCs w:val="false"/>
          <w:caps w:val="false"/>
          <w:color w:val="45413B"/>
          <w:sz w:val="18"/>
          <w:szCs w:val="18"/>
        </w:rPr>
        <w:t xml:space="preserve">Tidies speech with a local Qwen2.5 model (llama.cpp), stripping filler and fixing self-corrections; no cloud and no telemetry</w:t>
      </w:r>
    </w:p>
    <w:p>
      <w:pPr>
        <w:spacing w:after="40" w:before="0" w:line="260"/>
      </w:pPr>
      <w:r>
        <w:rPr>
          <w:rFonts w:ascii="Calibri" w:cs="Calibri" w:eastAsia="Calibri" w:hAnsi="Calibri"/>
          <w:b w:val="false"/>
          <w:bCs w:val="false"/>
          <w:caps w:val="false"/>
          <w:color w:val="1A1814"/>
          <w:sz w:val="4"/>
          <w:szCs w:val="4"/>
        </w:rPr>
        <w:t xml:space="preserve"/>
      </w:r>
    </w:p>
    <w:p>
      <w:pPr>
        <w:spacing w:after="20" w:before="0" w:line="260"/>
      </w:pPr>
      <w:r>
        <w:rPr>
          <w:rFonts w:ascii="Calibri" w:cs="Calibri" w:eastAsia="Calibri" w:hAnsi="Calibri"/>
          <w:b/>
          <w:bCs/>
          <w:caps w:val="false"/>
          <w:color w:val="1A1814"/>
          <w:sz w:val="20"/>
          <w:szCs w:val="20"/>
        </w:rPr>
        <w:t xml:space="preserve">Claude Code System</w:t>
      </w:r>
    </w:p>
    <w:p>
      <w:pPr>
        <w:spacing w:after="40" w:before="0" w:line="260"/>
      </w:pPr>
      <w:r>
        <w:rPr>
          <w:rFonts w:ascii="Consolas" w:cs="Consolas" w:eastAsia="Consolas" w:hAnsi="Consolas"/>
          <w:b w:val="false"/>
          <w:bCs w:val="false"/>
          <w:caps w:val="false"/>
          <w:color w:val="6A6459"/>
          <w:sz w:val="17"/>
          <w:szCs w:val="17"/>
        </w:rPr>
        <w:t xml:space="preserve">Deterministic Safety Scaffold for AI Agents · June 14, 2026 · github.com/pohsuchenwork/claude-system</w:t>
      </w:r>
    </w:p>
    <w:p>
      <w:pPr>
        <w:spacing w:after="20" w:before="0" w:line="260"/>
      </w:pPr>
      <w:r>
        <w:rPr>
          <w:rFonts w:ascii="Calibri" w:cs="Calibri" w:eastAsia="Calibri" w:hAnsi="Calibri"/>
          <w:b w:val="false"/>
          <w:bCs w:val="false"/>
          <w:caps w:val="false"/>
          <w:color w:val="6A6459"/>
          <w:sz w:val="18"/>
          <w:szCs w:val="18"/>
        </w:rPr>
        <w:t xml:space="preserve">–  </w:t>
      </w:r>
      <w:r>
        <w:rPr>
          <w:rFonts w:ascii="Calibri" w:cs="Calibri" w:eastAsia="Calibri" w:hAnsi="Calibri"/>
          <w:b w:val="false"/>
          <w:bCs w:val="false"/>
          <w:caps w:val="false"/>
          <w:color w:val="45413B"/>
          <w:sz w:val="18"/>
          <w:szCs w:val="18"/>
        </w:rPr>
        <w:t xml:space="preserve">Drives Claude Code through 12 least-privilege commands, each with propose-then-approve plan-mode gates before any code changes</w:t>
      </w:r>
    </w:p>
    <w:p>
      <w:pPr>
        <w:spacing w:after="20" w:before="0" w:line="260"/>
      </w:pPr>
      <w:r>
        <w:rPr>
          <w:rFonts w:ascii="Calibri" w:cs="Calibri" w:eastAsia="Calibri" w:hAnsi="Calibri"/>
          <w:b w:val="false"/>
          <w:bCs w:val="false"/>
          <w:caps w:val="false"/>
          <w:color w:val="6A6459"/>
          <w:sz w:val="18"/>
          <w:szCs w:val="18"/>
        </w:rPr>
        <w:t xml:space="preserve">–  </w:t>
      </w:r>
      <w:r>
        <w:rPr>
          <w:rFonts w:ascii="Calibri" w:cs="Calibri" w:eastAsia="Calibri" w:hAnsi="Calibri"/>
          <w:b w:val="false"/>
          <w:bCs w:val="false"/>
          <w:caps w:val="false"/>
          <w:color w:val="45413B"/>
          <w:sz w:val="18"/>
          <w:szCs w:val="18"/>
        </w:rPr>
        <w:t xml:space="preserve">Splits memory by rate of change across CLAUDE.md (rules), DYNAMIC.md (current state), and Git (history) to keep context lean</w:t>
      </w:r>
    </w:p>
    <w:p>
      <w:pPr>
        <w:spacing w:after="20" w:before="0" w:line="260"/>
      </w:pPr>
      <w:r>
        <w:rPr>
          <w:rFonts w:ascii="Calibri" w:cs="Calibri" w:eastAsia="Calibri" w:hAnsi="Calibri"/>
          <w:b w:val="false"/>
          <w:bCs w:val="false"/>
          <w:caps w:val="false"/>
          <w:color w:val="6A6459"/>
          <w:sz w:val="18"/>
          <w:szCs w:val="18"/>
        </w:rPr>
        <w:t xml:space="preserve">–  </w:t>
      </w:r>
      <w:r>
        <w:rPr>
          <w:rFonts w:ascii="Calibri" w:cs="Calibri" w:eastAsia="Calibri" w:hAnsi="Calibri"/>
          <w:b w:val="false"/>
          <w:bCs w:val="false"/>
          <w:caps w:val="false"/>
          <w:color w:val="45413B"/>
          <w:sz w:val="18"/>
          <w:szCs w:val="18"/>
        </w:rPr>
        <w:t xml:space="preserve">Hardened against 12 stress-tested failure modes (silent edits, context rot, runaway sub-agents), each with a built-in mitigation</w:t>
      </w:r>
    </w:p>
    <w:p>
      <w:pPr>
        <w:spacing w:after="40" w:before="0" w:line="260"/>
      </w:pPr>
      <w:r>
        <w:rPr>
          <w:rFonts w:ascii="Calibri" w:cs="Calibri" w:eastAsia="Calibri" w:hAnsi="Calibri"/>
          <w:b w:val="false"/>
          <w:bCs w:val="false"/>
          <w:caps w:val="false"/>
          <w:color w:val="1A1814"/>
          <w:sz w:val="4"/>
          <w:szCs w:val="4"/>
        </w:rPr>
        <w:t xml:space="preserve"/>
      </w:r>
    </w:p>
    <w:p>
      <w:pPr>
        <w:spacing w:after="20" w:before="0" w:line="260"/>
      </w:pPr>
      <w:r>
        <w:rPr>
          <w:rFonts w:ascii="Calibri" w:cs="Calibri" w:eastAsia="Calibri" w:hAnsi="Calibri"/>
          <w:b/>
          <w:bCs/>
          <w:caps w:val="false"/>
          <w:color w:val="1A1814"/>
          <w:sz w:val="20"/>
          <w:szCs w:val="20"/>
        </w:rPr>
        <w:t xml:space="preserve">Sugoso Pro Signup</w:t>
      </w:r>
    </w:p>
    <w:p>
      <w:pPr>
        <w:spacing w:after="40" w:before="0" w:line="260"/>
      </w:pPr>
      <w:r>
        <w:rPr>
          <w:rFonts w:ascii="Consolas" w:cs="Consolas" w:eastAsia="Consolas" w:hAnsi="Consolas"/>
          <w:b w:val="false"/>
          <w:bCs w:val="false"/>
          <w:caps w:val="false"/>
          <w:color w:val="6A6459"/>
          <w:sz w:val="17"/>
          <w:szCs w:val="17"/>
        </w:rPr>
        <w:t xml:space="preserve">Zero-Dependency Waitlist Landing Page · June 12, 2026 · sugoso-pro-signup.vercel.app</w:t>
      </w:r>
    </w:p>
    <w:p>
      <w:pPr>
        <w:spacing w:after="20" w:before="0" w:line="260"/>
      </w:pPr>
      <w:r>
        <w:rPr>
          <w:rFonts w:ascii="Calibri" w:cs="Calibri" w:eastAsia="Calibri" w:hAnsi="Calibri"/>
          <w:b w:val="false"/>
          <w:bCs w:val="false"/>
          <w:caps w:val="false"/>
          <w:color w:val="6A6459"/>
          <w:sz w:val="18"/>
          <w:szCs w:val="18"/>
        </w:rPr>
        <w:t xml:space="preserve">–  </w:t>
      </w:r>
      <w:r>
        <w:rPr>
          <w:rFonts w:ascii="Calibri" w:cs="Calibri" w:eastAsia="Calibri" w:hAnsi="Calibri"/>
          <w:b w:val="false"/>
          <w:bCs w:val="false"/>
          <w:caps w:val="false"/>
          <w:color w:val="45413B"/>
          <w:sz w:val="18"/>
          <w:szCs w:val="18"/>
        </w:rPr>
        <w:t xml:space="preserve">Static site with no framework, build step, bundler, or third-party JavaScript, around 40KB of HTML, CSS, and JS</w:t>
      </w:r>
    </w:p>
    <w:p>
      <w:pPr>
        <w:spacing w:after="20" w:before="0" w:line="260"/>
      </w:pPr>
      <w:r>
        <w:rPr>
          <w:rFonts w:ascii="Calibri" w:cs="Calibri" w:eastAsia="Calibri" w:hAnsi="Calibri"/>
          <w:b w:val="false"/>
          <w:bCs w:val="false"/>
          <w:caps w:val="false"/>
          <w:color w:val="6A6459"/>
          <w:sz w:val="18"/>
          <w:szCs w:val="18"/>
        </w:rPr>
        <w:t xml:space="preserve">–  </w:t>
      </w:r>
      <w:r>
        <w:rPr>
          <w:rFonts w:ascii="Calibri" w:cs="Calibri" w:eastAsia="Calibri" w:hAnsi="Calibri"/>
          <w:b w:val="false"/>
          <w:bCs w:val="false"/>
          <w:caps w:val="false"/>
          <w:color w:val="45413B"/>
          <w:sz w:val="18"/>
          <w:szCs w:val="18"/>
        </w:rPr>
        <w:t xml:space="preserve">Insert-only Supabase RLS with no SELECT, plus treating 201 and 409 alike, so the signup list can't be read or enumerated</w:t>
      </w:r>
    </w:p>
    <w:p>
      <w:pPr>
        <w:spacing w:after="20" w:before="0" w:line="260"/>
      </w:pPr>
      <w:r>
        <w:rPr>
          <w:rFonts w:ascii="Calibri" w:cs="Calibri" w:eastAsia="Calibri" w:hAnsi="Calibri"/>
          <w:b w:val="false"/>
          <w:bCs w:val="false"/>
          <w:caps w:val="false"/>
          <w:color w:val="6A6459"/>
          <w:sz w:val="18"/>
          <w:szCs w:val="18"/>
        </w:rPr>
        <w:t xml:space="preserve">–  </w:t>
      </w:r>
      <w:r>
        <w:rPr>
          <w:rFonts w:ascii="Calibri" w:cs="Calibri" w:eastAsia="Calibri" w:hAnsi="Calibri"/>
          <w:b w:val="false"/>
          <w:bCs w:val="false"/>
          <w:caps w:val="false"/>
          <w:color w:val="45413B"/>
          <w:sz w:val="18"/>
          <w:szCs w:val="18"/>
        </w:rPr>
        <w:t xml:space="preserve">Blocks disposable emails on both the client and a database trigger, with a honeypot field and no analytics, trackers, or cookies</w:t>
      </w:r>
    </w:p>
    <w:p>
      <w:pPr>
        <w:spacing w:after="40" w:before="0" w:line="260"/>
      </w:pPr>
      <w:r>
        <w:rPr>
          <w:rFonts w:ascii="Calibri" w:cs="Calibri" w:eastAsia="Calibri" w:hAnsi="Calibri"/>
          <w:b w:val="false"/>
          <w:bCs w:val="false"/>
          <w:caps w:val="false"/>
          <w:color w:val="1A1814"/>
          <w:sz w:val="4"/>
          <w:szCs w:val="4"/>
        </w:rPr>
        <w:t xml:space="preserve"/>
      </w:r>
    </w:p>
    <w:p>
      <w:pPr>
        <w:spacing w:after="20" w:before="0" w:line="260"/>
      </w:pPr>
      <w:r>
        <w:rPr>
          <w:rFonts w:ascii="Calibri" w:cs="Calibri" w:eastAsia="Calibri" w:hAnsi="Calibri"/>
          <w:b/>
          <w:bCs/>
          <w:caps w:val="false"/>
          <w:color w:val="1A1814"/>
          <w:sz w:val="20"/>
          <w:szCs w:val="20"/>
        </w:rPr>
        <w:t xml:space="preserve">Sugoso</w:t>
      </w:r>
    </w:p>
    <w:p>
      <w:pPr>
        <w:spacing w:after="40" w:before="0" w:line="260"/>
      </w:pPr>
      <w:r>
        <w:rPr>
          <w:rFonts w:ascii="Consolas" w:cs="Consolas" w:eastAsia="Consolas" w:hAnsi="Consolas"/>
          <w:b w:val="false"/>
          <w:bCs w:val="false"/>
          <w:caps w:val="false"/>
          <w:color w:val="6A6459"/>
          <w:sz w:val="17"/>
          <w:szCs w:val="17"/>
        </w:rPr>
        <w:t xml:space="preserve">Native macOS Menu-Bar Focus Timer · June 11, 2026 · github.com/pohsuchenwork/sugoso</w:t>
      </w:r>
    </w:p>
    <w:p>
      <w:pPr>
        <w:spacing w:after="20" w:before="0" w:line="260"/>
      </w:pPr>
      <w:r>
        <w:rPr>
          <w:rFonts w:ascii="Calibri" w:cs="Calibri" w:eastAsia="Calibri" w:hAnsi="Calibri"/>
          <w:b w:val="false"/>
          <w:bCs w:val="false"/>
          <w:caps w:val="false"/>
          <w:color w:val="6A6459"/>
          <w:sz w:val="18"/>
          <w:szCs w:val="18"/>
        </w:rPr>
        <w:t xml:space="preserve">–  </w:t>
      </w:r>
      <w:r>
        <w:rPr>
          <w:rFonts w:ascii="Calibri" w:cs="Calibri" w:eastAsia="Calibri" w:hAnsi="Calibri"/>
          <w:b w:val="false"/>
          <w:bCs w:val="false"/>
          <w:caps w:val="false"/>
          <w:color w:val="45413B"/>
          <w:sz w:val="18"/>
          <w:szCs w:val="18"/>
        </w:rPr>
        <w:t xml:space="preserve">Keeps time by the wall clock, recomputing what's left from the session's end moment, so it never drifts across sleep and wake</w:t>
      </w:r>
    </w:p>
    <w:p>
      <w:pPr>
        <w:spacing w:after="20" w:before="0" w:line="260"/>
      </w:pPr>
      <w:r>
        <w:rPr>
          <w:rFonts w:ascii="Calibri" w:cs="Calibri" w:eastAsia="Calibri" w:hAnsi="Calibri"/>
          <w:b w:val="false"/>
          <w:bCs w:val="false"/>
          <w:caps w:val="false"/>
          <w:color w:val="6A6459"/>
          <w:sz w:val="18"/>
          <w:szCs w:val="18"/>
        </w:rPr>
        <w:t xml:space="preserve">–  </w:t>
      </w:r>
      <w:r>
        <w:rPr>
          <w:rFonts w:ascii="Calibri" w:cs="Calibri" w:eastAsia="Calibri" w:hAnsi="Calibri"/>
          <w:b w:val="false"/>
          <w:bCs w:val="false"/>
          <w:caps w:val="false"/>
          <w:color w:val="45413B"/>
          <w:sz w:val="18"/>
          <w:szCs w:val="18"/>
        </w:rPr>
        <w:t xml:space="preserve">Runs menu-bar-only with no Dock icon, hand-drawing its glyph-and-time label into an image to bypass MenuBarExtra's forced font</w:t>
      </w:r>
    </w:p>
    <w:p>
      <w:pPr>
        <w:spacing w:after="20" w:before="0" w:line="260"/>
      </w:pPr>
      <w:r>
        <w:rPr>
          <w:rFonts w:ascii="Calibri" w:cs="Calibri" w:eastAsia="Calibri" w:hAnsi="Calibri"/>
          <w:b w:val="false"/>
          <w:bCs w:val="false"/>
          <w:caps w:val="false"/>
          <w:color w:val="6A6459"/>
          <w:sz w:val="18"/>
          <w:szCs w:val="18"/>
        </w:rPr>
        <w:t xml:space="preserve">–  </w:t>
      </w:r>
      <w:r>
        <w:rPr>
          <w:rFonts w:ascii="Calibri" w:cs="Calibri" w:eastAsia="Calibri" w:hAnsi="Calibri"/>
          <w:b w:val="false"/>
          <w:bCs w:val="false"/>
          <w:caps w:val="false"/>
          <w:color w:val="45413B"/>
          <w:sz w:val="18"/>
          <w:szCs w:val="18"/>
        </w:rPr>
        <w:t xml:space="preserve">Ships with no backend or network calls; durations, toggles, and tasks live on-device in UserDefaults, open source (Apache 2.0)</w:t>
      </w:r>
    </w:p>
    <w:p>
      <w:pPr>
        <w:spacing w:after="40" w:before="0" w:line="260"/>
      </w:pPr>
      <w:r>
        <w:rPr>
          <w:rFonts w:ascii="Calibri" w:cs="Calibri" w:eastAsia="Calibri" w:hAnsi="Calibri"/>
          <w:b w:val="false"/>
          <w:bCs w:val="false"/>
          <w:caps w:val="false"/>
          <w:color w:val="1A1814"/>
          <w:sz w:val="4"/>
          <w:szCs w:val="4"/>
        </w:rPr>
        <w:t xml:space="preserve"/>
      </w:r>
    </w:p>
    <w:p>
      <w:pPr>
        <w:spacing w:after="40" w:before="0" w:line="260"/>
      </w:pPr>
      <w:r>
        <w:rPr>
          <w:rFonts w:ascii="Consolas" w:cs="Consolas" w:eastAsia="Consolas" w:hAnsi="Consolas"/>
          <w:b w:val="false"/>
          <w:bCs w:val="false"/>
          <w:caps w:val="false"/>
          <w:color w:val="6A6459"/>
          <w:sz w:val="17"/>
          <w:szCs w:val="17"/>
        </w:rPr>
        <w:t xml:space="preserve">+ 14 more projects at pohsufullstack.vercel.app</w:t>
      </w:r>
    </w:p>
    <w:p>
      <w:pPr>
        <w:pBdr>
          <w:top w:val="single" w:color="D0D0D0" w:sz="4" w:space="6"/>
        </w:pBdr>
        <w:spacing w:after="80" w:before="160" w:line="260"/>
      </w:pPr>
      <w:r>
        <w:rPr>
          <w:rFonts w:ascii="Calibri" w:cs="Calibri" w:eastAsia="Calibri" w:hAnsi="Calibri"/>
          <w:b/>
          <w:bCs/>
          <w:caps/>
          <w:color w:val="6A6459"/>
          <w:spacing w:val="30"/>
          <w:sz w:val="17"/>
          <w:szCs w:val="17"/>
        </w:rPr>
        <w:t xml:space="preserve">CERTIFICATIONS</w:t>
      </w:r>
    </w:p>
    <w:p>
      <w:pPr>
        <w:spacing w:after="20" w:before="0" w:line="260"/>
      </w:pPr>
      <w:r>
        <w:rPr>
          <w:rFonts w:ascii="Calibri" w:cs="Calibri" w:eastAsia="Calibri" w:hAnsi="Calibri"/>
          <w:b/>
          <w:bCs/>
          <w:caps w:val="false"/>
          <w:color w:val="1A1814"/>
          <w:sz w:val="20"/>
          <w:szCs w:val="20"/>
        </w:rPr>
        <w:t xml:space="preserve">UX Design</w:t>
      </w:r>
    </w:p>
    <w:p>
      <w:pPr>
        <w:spacing w:after="40" w:before="0" w:line="260"/>
      </w:pPr>
      <w:r>
        <w:rPr>
          <w:rFonts w:ascii="Consolas" w:cs="Consolas" w:eastAsia="Consolas" w:hAnsi="Consolas"/>
          <w:b w:val="false"/>
          <w:bCs w:val="false"/>
          <w:caps w:val="false"/>
          <w:color w:val="6A6459"/>
          <w:sz w:val="17"/>
          <w:szCs w:val="17"/>
        </w:rPr>
        <w:t xml:space="preserve">Google · 2025</w:t>
      </w:r>
    </w:p>
    <w:p>
      <w:pPr>
        <w:spacing w:after="80" w:before="0" w:line="260"/>
      </w:pPr>
      <w:r>
        <w:rPr>
          <w:rFonts w:ascii="Calibri" w:cs="Calibri" w:eastAsia="Calibri" w:hAnsi="Calibri"/>
          <w:b w:val="false"/>
          <w:bCs w:val="false"/>
          <w:caps w:val="false"/>
          <w:color w:val="1A1814"/>
          <w:sz w:val="19"/>
          <w:szCs w:val="19"/>
        </w:rPr>
        <w:t xml:space="preserve">Seven-course professional cert on user research, wireframing, prototyping in Figma, usability testing, and accessibility. Connects the technical build to the user experience it actually serves.</w:t>
      </w:r>
    </w:p>
    <w:p>
      <w:pPr>
        <w:spacing w:after="20" w:before="0" w:line="260"/>
      </w:pPr>
      <w:r>
        <w:rPr>
          <w:rFonts w:ascii="Calibri" w:cs="Calibri" w:eastAsia="Calibri" w:hAnsi="Calibri"/>
          <w:b/>
          <w:bCs/>
          <w:caps w:val="false"/>
          <w:color w:val="1A1814"/>
          <w:sz w:val="20"/>
          <w:szCs w:val="20"/>
        </w:rPr>
        <w:t xml:space="preserve">Project Management</w:t>
      </w:r>
    </w:p>
    <w:p>
      <w:pPr>
        <w:spacing w:after="40" w:before="0" w:line="260"/>
      </w:pPr>
      <w:r>
        <w:rPr>
          <w:rFonts w:ascii="Consolas" w:cs="Consolas" w:eastAsia="Consolas" w:hAnsi="Consolas"/>
          <w:b w:val="false"/>
          <w:bCs w:val="false"/>
          <w:caps w:val="false"/>
          <w:color w:val="6A6459"/>
          <w:sz w:val="17"/>
          <w:szCs w:val="17"/>
        </w:rPr>
        <w:t xml:space="preserve">Google · 2025</w:t>
      </w:r>
    </w:p>
    <w:p>
      <w:pPr>
        <w:spacing w:after="80" w:before="0" w:line="260"/>
      </w:pPr>
      <w:r>
        <w:rPr>
          <w:rFonts w:ascii="Calibri" w:cs="Calibri" w:eastAsia="Calibri" w:hAnsi="Calibri"/>
          <w:b w:val="false"/>
          <w:bCs w:val="false"/>
          <w:caps w:val="false"/>
          <w:color w:val="1A1814"/>
          <w:sz w:val="19"/>
          <w:szCs w:val="19"/>
        </w:rPr>
        <w:t xml:space="preserve">Six-course professional cert on Agile, Scrum, scoping, stakeholder management, and risk. Shipping full-stack means managing scope and timelines, not just writing code, and that is the other half of the job.</w:t>
      </w:r>
    </w:p>
    <w:p>
      <w:pPr>
        <w:spacing w:after="20" w:before="0" w:line="260"/>
      </w:pPr>
      <w:r>
        <w:rPr>
          <w:rFonts w:ascii="Calibri" w:cs="Calibri" w:eastAsia="Calibri" w:hAnsi="Calibri"/>
          <w:b/>
          <w:bCs/>
          <w:caps w:val="false"/>
          <w:color w:val="1A1814"/>
          <w:sz w:val="20"/>
          <w:szCs w:val="20"/>
        </w:rPr>
        <w:t xml:space="preserve">CS50 Introduction to Computer Science</w:t>
      </w:r>
    </w:p>
    <w:p>
      <w:pPr>
        <w:spacing w:after="40" w:before="0" w:line="260"/>
      </w:pPr>
      <w:r>
        <w:rPr>
          <w:rFonts w:ascii="Consolas" w:cs="Consolas" w:eastAsia="Consolas" w:hAnsi="Consolas"/>
          <w:b w:val="false"/>
          <w:bCs w:val="false"/>
          <w:caps w:val="false"/>
          <w:color w:val="6A6459"/>
          <w:sz w:val="17"/>
          <w:szCs w:val="17"/>
        </w:rPr>
        <w:t xml:space="preserve">Harvard · 2024</w:t>
      </w:r>
    </w:p>
    <w:p>
      <w:pPr>
        <w:spacing w:after="80" w:before="0" w:line="260"/>
      </w:pPr>
      <w:r>
        <w:rPr>
          <w:rFonts w:ascii="Calibri" w:cs="Calibri" w:eastAsia="Calibri" w:hAnsi="Calibri"/>
          <w:b w:val="false"/>
          <w:bCs w:val="false"/>
          <w:caps w:val="false"/>
          <w:color w:val="1A1814"/>
          <w:sz w:val="19"/>
          <w:szCs w:val="19"/>
        </w:rPr>
        <w:t xml:space="preserve">Harvard's flagship CS intro, taught in C and covering memory, pointers, algorithms, data structures, and web. The substrate under every framework, and knowing what is actually happening keeps you out of expensive mistakes at the higher layers.</w:t>
      </w:r>
    </w:p>
    <w:p>
      <w:pPr>
        <w:pBdr>
          <w:top w:val="single" w:color="D0D0D0" w:sz="4" w:space="6"/>
        </w:pBdr>
        <w:spacing w:after="80" w:before="160" w:line="260"/>
      </w:pPr>
      <w:r>
        <w:rPr>
          <w:rFonts w:ascii="Calibri" w:cs="Calibri" w:eastAsia="Calibri" w:hAnsi="Calibri"/>
          <w:b/>
          <w:bCs/>
          <w:caps/>
          <w:color w:val="6A6459"/>
          <w:spacing w:val="30"/>
          <w:sz w:val="17"/>
          <w:szCs w:val="17"/>
        </w:rPr>
        <w:t xml:space="preserve">EXPERIENCE</w:t>
      </w:r>
    </w:p>
    <w:p>
      <w:pPr>
        <w:spacing w:after="20" w:before="0" w:line="260"/>
      </w:pPr>
      <w:r>
        <w:rPr>
          <w:rFonts w:ascii="Calibri" w:cs="Calibri" w:eastAsia="Calibri" w:hAnsi="Calibri"/>
          <w:b/>
          <w:bCs/>
          <w:caps w:val="false"/>
          <w:color w:val="1A1814"/>
          <w:sz w:val="20"/>
          <w:szCs w:val="20"/>
        </w:rPr>
        <w:t xml:space="preserve">Operations and Growth Associate</w:t>
      </w:r>
    </w:p>
    <w:p>
      <w:pPr>
        <w:spacing w:after="40" w:before="0" w:line="260"/>
      </w:pPr>
      <w:r>
        <w:rPr>
          <w:rFonts w:ascii="Consolas" w:cs="Consolas" w:eastAsia="Consolas" w:hAnsi="Consolas"/>
          <w:b w:val="false"/>
          <w:bCs w:val="false"/>
          <w:caps w:val="false"/>
          <w:color w:val="6A6459"/>
          <w:sz w:val="17"/>
          <w:szCs w:val="17"/>
        </w:rPr>
        <w:t xml:space="preserve">Respirabuilt · Sep 2025 - Apr 2026</w:t>
      </w:r>
    </w:p>
    <w:p>
      <w:pPr>
        <w:spacing w:after="20" w:before="0" w:line="260"/>
      </w:pPr>
      <w:r>
        <w:rPr>
          <w:rFonts w:ascii="Calibri" w:cs="Calibri" w:eastAsia="Calibri" w:hAnsi="Calibri"/>
          <w:b w:val="false"/>
          <w:bCs w:val="false"/>
          <w:caps w:val="false"/>
          <w:color w:val="6A6459"/>
          <w:sz w:val="18"/>
          <w:szCs w:val="18"/>
        </w:rPr>
        <w:t xml:space="preserve">–  </w:t>
      </w:r>
      <w:r>
        <w:rPr>
          <w:rFonts w:ascii="Calibri" w:cs="Calibri" w:eastAsia="Calibri" w:hAnsi="Calibri"/>
          <w:b w:val="false"/>
          <w:bCs w:val="false"/>
          <w:caps w:val="false"/>
          <w:color w:val="45413B"/>
          <w:sz w:val="18"/>
          <w:szCs w:val="18"/>
        </w:rPr>
        <w:t xml:space="preserve">Delivered full-stack tools from scratch: a 3D product configurator, a pricing calculator, and a website image generator</w:t>
      </w:r>
    </w:p>
    <w:p>
      <w:pPr>
        <w:spacing w:after="20" w:before="0" w:line="260"/>
      </w:pPr>
      <w:r>
        <w:rPr>
          <w:rFonts w:ascii="Calibri" w:cs="Calibri" w:eastAsia="Calibri" w:hAnsi="Calibri"/>
          <w:b w:val="false"/>
          <w:bCs w:val="false"/>
          <w:caps w:val="false"/>
          <w:color w:val="6A6459"/>
          <w:sz w:val="18"/>
          <w:szCs w:val="18"/>
        </w:rPr>
        <w:t xml:space="preserve">–  </w:t>
      </w:r>
      <w:r>
        <w:rPr>
          <w:rFonts w:ascii="Calibri" w:cs="Calibri" w:eastAsia="Calibri" w:hAnsi="Calibri"/>
          <w:b w:val="false"/>
          <w:bCs w:val="false"/>
          <w:caps w:val="false"/>
          <w:color w:val="45413B"/>
          <w:sz w:val="18"/>
          <w:szCs w:val="18"/>
        </w:rPr>
        <w:t xml:space="preserve">Standardised workflows using Notion, Figma, and AI tooling; improved cross-team collaboration and handoff</w:t>
      </w:r>
    </w:p>
    <w:p>
      <w:pPr>
        <w:spacing w:after="20" w:before="0" w:line="260"/>
      </w:pPr>
      <w:r>
        <w:rPr>
          <w:rFonts w:ascii="Calibri" w:cs="Calibri" w:eastAsia="Calibri" w:hAnsi="Calibri"/>
          <w:b w:val="false"/>
          <w:bCs w:val="false"/>
          <w:caps w:val="false"/>
          <w:color w:val="6A6459"/>
          <w:sz w:val="18"/>
          <w:szCs w:val="18"/>
        </w:rPr>
        <w:t xml:space="preserve">–  </w:t>
      </w:r>
      <w:r>
        <w:rPr>
          <w:rFonts w:ascii="Calibri" w:cs="Calibri" w:eastAsia="Calibri" w:hAnsi="Calibri"/>
          <w:b w:val="false"/>
          <w:bCs w:val="false"/>
          <w:caps w:val="false"/>
          <w:color w:val="45413B"/>
          <w:sz w:val="18"/>
          <w:szCs w:val="18"/>
        </w:rPr>
        <w:t xml:space="preserve">Built and launched client-facing landing pages; iterated quickly based on stakeholder feedback</w:t>
      </w:r>
    </w:p>
    <w:p>
      <w:pPr>
        <w:spacing w:after="20" w:before="0" w:line="260"/>
      </w:pPr>
      <w:r>
        <w:rPr>
          <w:rFonts w:ascii="Calibri" w:cs="Calibri" w:eastAsia="Calibri" w:hAnsi="Calibri"/>
          <w:b w:val="false"/>
          <w:bCs w:val="false"/>
          <w:caps w:val="false"/>
          <w:color w:val="6A6459"/>
          <w:sz w:val="18"/>
          <w:szCs w:val="18"/>
        </w:rPr>
        <w:t xml:space="preserve">–  </w:t>
      </w:r>
      <w:r>
        <w:rPr>
          <w:rFonts w:ascii="Calibri" w:cs="Calibri" w:eastAsia="Calibri" w:hAnsi="Calibri"/>
          <w:b w:val="false"/>
          <w:bCs w:val="false"/>
          <w:caps w:val="false"/>
          <w:color w:val="45413B"/>
          <w:sz w:val="18"/>
          <w:szCs w:val="18"/>
        </w:rPr>
        <w:t xml:space="preserve">Collaborated directly with non-technical stakeholders to scope, build, and ship features end to end</w:t>
      </w:r>
    </w:p>
    <w:p>
      <w:pPr>
        <w:spacing w:after="40" w:before="0" w:line="260"/>
      </w:pPr>
      <w:r>
        <w:rPr>
          <w:rFonts w:ascii="Calibri" w:cs="Calibri" w:eastAsia="Calibri" w:hAnsi="Calibri"/>
          <w:b w:val="false"/>
          <w:bCs w:val="false"/>
          <w:caps w:val="false"/>
          <w:color w:val="1A1814"/>
          <w:sz w:val="4"/>
          <w:szCs w:val="4"/>
        </w:rPr>
        <w:t xml:space="preserve"/>
      </w:r>
    </w:p>
    <w:p>
      <w:pPr>
        <w:spacing w:after="20" w:before="0" w:line="260"/>
      </w:pPr>
      <w:r>
        <w:rPr>
          <w:rFonts w:ascii="Calibri" w:cs="Calibri" w:eastAsia="Calibri" w:hAnsi="Calibri"/>
          <w:b/>
          <w:bCs/>
          <w:caps w:val="false"/>
          <w:color w:val="1A1814"/>
          <w:sz w:val="20"/>
          <w:szCs w:val="20"/>
        </w:rPr>
        <w:t xml:space="preserve">Founder</w:t>
      </w:r>
    </w:p>
    <w:p>
      <w:pPr>
        <w:spacing w:after="40" w:before="0" w:line="260"/>
      </w:pPr>
      <w:r>
        <w:rPr>
          <w:rFonts w:ascii="Consolas" w:cs="Consolas" w:eastAsia="Consolas" w:hAnsi="Consolas"/>
          <w:b w:val="false"/>
          <w:bCs w:val="false"/>
          <w:caps w:val="false"/>
          <w:color w:val="6A6459"/>
          <w:sz w:val="17"/>
          <w:szCs w:val="17"/>
        </w:rPr>
        <w:t xml:space="preserve">Startmate · Mar 2026 - May 2026</w:t>
      </w:r>
    </w:p>
    <w:p>
      <w:pPr>
        <w:spacing w:after="20" w:before="0" w:line="260"/>
      </w:pPr>
      <w:r>
        <w:rPr>
          <w:rFonts w:ascii="Calibri" w:cs="Calibri" w:eastAsia="Calibri" w:hAnsi="Calibri"/>
          <w:b w:val="false"/>
          <w:bCs w:val="false"/>
          <w:caps w:val="false"/>
          <w:color w:val="6A6459"/>
          <w:sz w:val="18"/>
          <w:szCs w:val="18"/>
        </w:rPr>
        <w:t xml:space="preserve">–  </w:t>
      </w:r>
      <w:r>
        <w:rPr>
          <w:rFonts w:ascii="Calibri" w:cs="Calibri" w:eastAsia="Calibri" w:hAnsi="Calibri"/>
          <w:b w:val="false"/>
          <w:bCs w:val="false"/>
          <w:caps w:val="false"/>
          <w:color w:val="45413B"/>
          <w:sz w:val="18"/>
          <w:szCs w:val="18"/>
        </w:rPr>
        <w:t xml:space="preserve">Built and iterated on a product end to end, working within a structured startup program with feedback loops and defined milestones</w:t>
      </w:r>
    </w:p>
    <w:p>
      <w:pPr>
        <w:spacing w:after="20" w:before="0" w:line="260"/>
      </w:pPr>
      <w:r>
        <w:rPr>
          <w:rFonts w:ascii="Calibri" w:cs="Calibri" w:eastAsia="Calibri" w:hAnsi="Calibri"/>
          <w:b w:val="false"/>
          <w:bCs w:val="false"/>
          <w:caps w:val="false"/>
          <w:color w:val="6A6459"/>
          <w:sz w:val="18"/>
          <w:szCs w:val="18"/>
        </w:rPr>
        <w:t xml:space="preserve">–  </w:t>
      </w:r>
      <w:r>
        <w:rPr>
          <w:rFonts w:ascii="Calibri" w:cs="Calibri" w:eastAsia="Calibri" w:hAnsi="Calibri"/>
          <w:b w:val="false"/>
          <w:bCs w:val="false"/>
          <w:caps w:val="false"/>
          <w:color w:val="45413B"/>
          <w:sz w:val="18"/>
          <w:szCs w:val="18"/>
        </w:rPr>
        <w:t xml:space="preserve">Collaborated with program mentors and peers, applying Agile thinking to prioritise scope and ship iteratively</w:t>
      </w:r>
    </w:p>
    <w:p>
      <w:pPr>
        <w:spacing w:after="20" w:before="0" w:line="260"/>
      </w:pPr>
      <w:r>
        <w:rPr>
          <w:rFonts w:ascii="Calibri" w:cs="Calibri" w:eastAsia="Calibri" w:hAnsi="Calibri"/>
          <w:b w:val="false"/>
          <w:bCs w:val="false"/>
          <w:caps w:val="false"/>
          <w:color w:val="6A6459"/>
          <w:sz w:val="18"/>
          <w:szCs w:val="18"/>
        </w:rPr>
        <w:t xml:space="preserve">–  </w:t>
      </w:r>
      <w:r>
        <w:rPr>
          <w:rFonts w:ascii="Calibri" w:cs="Calibri" w:eastAsia="Calibri" w:hAnsi="Calibri"/>
          <w:b w:val="false"/>
          <w:bCs w:val="false"/>
          <w:caps w:val="false"/>
          <w:color w:val="45413B"/>
          <w:sz w:val="18"/>
          <w:szCs w:val="18"/>
        </w:rPr>
        <w:t xml:space="preserve">Engaged directly with founders and investors; developed strong cross-functional communication skills</w:t>
      </w:r>
    </w:p>
    <w:p>
      <w:pPr>
        <w:spacing w:after="40" w:before="0" w:line="260"/>
      </w:pPr>
      <w:r>
        <w:rPr>
          <w:rFonts w:ascii="Calibri" w:cs="Calibri" w:eastAsia="Calibri" w:hAnsi="Calibri"/>
          <w:b w:val="false"/>
          <w:bCs w:val="false"/>
          <w:caps w:val="false"/>
          <w:color w:val="1A1814"/>
          <w:sz w:val="4"/>
          <w:szCs w:val="4"/>
        </w:rPr>
        <w:t xml:space="preserve"/>
      </w:r>
    </w:p>
    <w:sectPr>
      <w:pgSz w:w="11906" w:h="16838" w:orient="portrait"/>
      <w:pgMar w:top="795" w:right="795" w:bottom="795" w:left="795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Po-Hsu Chen - Resume</dc:title>
  <dc:creator>Po-Hsu Chen</dc:creator>
  <dc:description>Resume of Po-Hsu Chen, Full-Stack &amp; AI Engineer (UX)</dc:description>
  <cp:lastModifiedBy>Un-named</cp:lastModifiedBy>
  <cp:revision>1</cp:revision>
  <dcterms:created xsi:type="dcterms:W3CDTF">2026-07-21T05:50:11.199Z</dcterms:created>
  <dcterms:modified xsi:type="dcterms:W3CDTF">2026-07-21T05:50:11.199Z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